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D6" w:rsidRDefault="00B574D6" w:rsidP="00B574D6">
      <w:pPr>
        <w:pStyle w:val="ConsPlusTitle"/>
        <w:jc w:val="center"/>
      </w:pPr>
      <w:bookmarkStart w:id="0" w:name="P2370"/>
      <w:bookmarkStart w:id="1" w:name="_GoBack"/>
      <w:bookmarkEnd w:id="0"/>
      <w:bookmarkEnd w:id="1"/>
      <w:r>
        <w:t>УТВЕРЖДЕННАЯ СТОИМОСТЬ</w:t>
      </w:r>
    </w:p>
    <w:p w:rsidR="00B574D6" w:rsidRDefault="00B574D6" w:rsidP="00B574D6">
      <w:pPr>
        <w:pStyle w:val="ConsPlusTitle"/>
        <w:jc w:val="center"/>
      </w:pPr>
      <w:r>
        <w:t>ТЕРРИТОРИАЛЬНОЙ ПРОГРАММЫ ГОСУДАРСТВЕННЫХ ГАРАНТИЙ</w:t>
      </w:r>
    </w:p>
    <w:p w:rsidR="00B574D6" w:rsidRDefault="00B574D6" w:rsidP="00B574D6">
      <w:pPr>
        <w:pStyle w:val="ConsPlusTitle"/>
        <w:jc w:val="center"/>
      </w:pPr>
      <w:r>
        <w:t>БЕСПЛАТНОГО ОКАЗАНИЯ ГРАЖДАНАМ МЕДИЦИНСКОЙ ПОМОЩИ</w:t>
      </w:r>
    </w:p>
    <w:p w:rsidR="00B574D6" w:rsidRDefault="00B574D6" w:rsidP="00B574D6">
      <w:pPr>
        <w:pStyle w:val="ConsPlusTitle"/>
        <w:jc w:val="center"/>
      </w:pPr>
      <w:r>
        <w:t>НА ТЕРРИТОРИИ ХАБАРОВСКОГО КРАЯ ПО УСЛОВИЯМ ЕЕ ОКАЗАНИЯ</w:t>
      </w:r>
    </w:p>
    <w:p w:rsidR="00B574D6" w:rsidRDefault="00B574D6" w:rsidP="00B574D6">
      <w:pPr>
        <w:pStyle w:val="ConsPlusTitle"/>
        <w:jc w:val="center"/>
      </w:pPr>
      <w:r>
        <w:t>НА 2023 ГОД</w:t>
      </w:r>
    </w:p>
    <w:p w:rsidR="00B574D6" w:rsidRDefault="00B574D6" w:rsidP="00B5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904"/>
        <w:gridCol w:w="1774"/>
        <w:gridCol w:w="1759"/>
        <w:gridCol w:w="1759"/>
        <w:gridCol w:w="1030"/>
        <w:gridCol w:w="1134"/>
        <w:gridCol w:w="1474"/>
        <w:gridCol w:w="1587"/>
        <w:gridCol w:w="679"/>
      </w:tblGrid>
      <w:tr w:rsidR="00B574D6" w:rsidTr="00097971">
        <w:tc>
          <w:tcPr>
            <w:tcW w:w="2778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04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774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59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164" w:type="dxa"/>
            <w:gridSpan w:val="2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 государственных гарантий</w:t>
            </w:r>
          </w:p>
        </w:tc>
        <w:tc>
          <w:tcPr>
            <w:tcW w:w="3740" w:type="dxa"/>
            <w:gridSpan w:val="3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B574D6" w:rsidTr="00097971">
        <w:tc>
          <w:tcPr>
            <w:tcW w:w="2778" w:type="dxa"/>
            <w:vMerge/>
          </w:tcPr>
          <w:p w:rsidR="00B574D6" w:rsidRDefault="00B574D6" w:rsidP="00097971"/>
        </w:tc>
        <w:tc>
          <w:tcPr>
            <w:tcW w:w="904" w:type="dxa"/>
            <w:vMerge/>
          </w:tcPr>
          <w:p w:rsidR="00B574D6" w:rsidRDefault="00B574D6" w:rsidP="00097971"/>
        </w:tc>
        <w:tc>
          <w:tcPr>
            <w:tcW w:w="1774" w:type="dxa"/>
            <w:vMerge/>
          </w:tcPr>
          <w:p w:rsidR="00B574D6" w:rsidRDefault="00B574D6" w:rsidP="00097971"/>
        </w:tc>
        <w:tc>
          <w:tcPr>
            <w:tcW w:w="1759" w:type="dxa"/>
            <w:vMerge/>
          </w:tcPr>
          <w:p w:rsidR="00B574D6" w:rsidRDefault="00B574D6" w:rsidP="00097971"/>
        </w:tc>
        <w:tc>
          <w:tcPr>
            <w:tcW w:w="1759" w:type="dxa"/>
            <w:vMerge/>
          </w:tcPr>
          <w:p w:rsidR="00B574D6" w:rsidRDefault="00B574D6" w:rsidP="00097971"/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за счет средств бюджета субъекта РФ, рублей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за счет средств ОМС, рублей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за счет средств бюджета субъекта РФ, тыс. рублей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средства ОМС, тыс. рублей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9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I. Медицинская помощь, предоставляемая за счет консолидированного бюджета субъекта Российской Федерации в том </w:t>
            </w:r>
            <w:proofErr w:type="gramStart"/>
            <w:r>
              <w:t>числе&lt;</w:t>
            </w:r>
            <w:proofErr w:type="gramEnd"/>
            <w:r>
              <w:t>*&gt;: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5 829,20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7 571 982,26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19,5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83 318,80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333,30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432 924,33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 xml:space="preserve">не идентифицированным и </w:t>
            </w:r>
            <w:r>
              <w:lastRenderedPageBreak/>
              <w:t>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11,10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14 358,36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 Первичная медико-санитарная помощь, предоставляемая: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2.1.1. с профилактической и иными целями &lt;***&gt;,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567,80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737 649,70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2.1.2. в связи с заболеваниями - обращений &lt;****&gt;,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1 942,30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363 320,00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2.2. в условиях дневных стационаров &lt;*****&gt;,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3. В условиях дневных стационаров (первичная медико-санитарная помощь, специализированная </w:t>
            </w:r>
            <w:r>
              <w:lastRenderedPageBreak/>
              <w:t>медицинская помощь) &lt;******&gt;,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19 794,60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79,20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102 852,57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107 484,70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1 569,30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2 038 447,35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4.1. в условиях дневных стационаров &lt;*****&gt;,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4.2. в условиях круглосуточных стационаров,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госпитализаций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107 484,70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1 569,30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2 038 447,35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госпитализаций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5 990,15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5. Паллиативная медицинская помощь: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5.1.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0,0794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796,30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63,20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82 132,62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0,0714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594,20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55 112,62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посещения на дому </w:t>
            </w:r>
            <w:r>
              <w:lastRenderedPageBreak/>
              <w:t>выездными патронажными бригадами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lastRenderedPageBreak/>
              <w:t>15.2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2 600,10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27 020,00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0,0920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3 334,40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398 482,47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5.3. оказываемая в условиях дневного стационара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2 483,20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3 225 635,04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146,70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190 538,18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17 800,94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2" w:name="P2678"/>
            <w:bookmarkEnd w:id="2"/>
            <w:r>
              <w:t>III. Медицинская помощь в рамках территориальной программы ОМС: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24 285,10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31 302 977,20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80,5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1. Скорая, в том числе скорая специализированная, медицинская помощь </w:t>
            </w:r>
            <w:r>
              <w:lastRenderedPageBreak/>
              <w:t xml:space="preserve">(сумма </w:t>
            </w:r>
            <w:hyperlink w:anchor="P3030" w:tooltip="1. Скорая, в том числе скорая специализированная, медицинская помощь">
              <w:r>
                <w:rPr>
                  <w:color w:val="0000FF"/>
                </w:rPr>
                <w:t>строк 30</w:t>
              </w:r>
            </w:hyperlink>
            <w:r>
              <w:t xml:space="preserve"> + </w:t>
            </w:r>
            <w:hyperlink w:anchor="P3341" w:tooltip="1. Скорая, в том числе скорая специализированная, медицинская помощь">
              <w:r>
                <w:rPr>
                  <w:color w:val="0000FF"/>
                </w:rPr>
                <w:t>38</w:t>
              </w:r>
            </w:hyperlink>
            <w:r>
              <w:t xml:space="preserve"> + </w:t>
            </w:r>
            <w:hyperlink w:anchor="P3621" w:tooltip="1. Скорая, в том числе скорая специализированная, медицинская помощь">
              <w:r>
                <w:rPr>
                  <w:color w:val="0000FF"/>
                </w:rPr>
                <w:t>46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5 106,50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1 480,90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1 908 848,10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2.1.1. для проведения профилактических медицинских осмотров (сумма </w:t>
            </w:r>
            <w:hyperlink w:anchor="P3060" w:tooltip="для проведения профилактических медицинских осмотров">
              <w:r>
                <w:rPr>
                  <w:color w:val="0000FF"/>
                </w:rPr>
                <w:t>строк 32.1.1</w:t>
              </w:r>
            </w:hyperlink>
            <w:r>
              <w:t xml:space="preserve"> + </w:t>
            </w:r>
            <w:hyperlink w:anchor="P3371" w:tooltip="для проведения профилактических медицинских осмотров">
              <w:r>
                <w:rPr>
                  <w:color w:val="0000FF"/>
                </w:rPr>
                <w:t>40.1.1</w:t>
              </w:r>
            </w:hyperlink>
            <w:r>
              <w:t xml:space="preserve"> + </w:t>
            </w:r>
            <w:hyperlink w:anchor="P3651" w:tooltip="для проведения профилактических медицинских осмотров">
              <w:r>
                <w:rPr>
                  <w:color w:val="0000FF"/>
                </w:rPr>
                <w:t>48.1.1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3 177,80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1 087 888,10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2.1.2. для проведения диспансеризации (сумма </w:t>
            </w:r>
            <w:hyperlink w:anchor="P3070" w:tooltip="для проведения диспансеризации, всего, в том числе:">
              <w:r>
                <w:rPr>
                  <w:color w:val="0000FF"/>
                </w:rPr>
                <w:t>строк 32.1.2</w:t>
              </w:r>
            </w:hyperlink>
            <w:r>
              <w:t xml:space="preserve"> + </w:t>
            </w:r>
            <w:hyperlink w:anchor="P3381" w:tooltip="для проведения диспансеризации, всего, в том числе:">
              <w:r>
                <w:rPr>
                  <w:color w:val="0000FF"/>
                </w:rPr>
                <w:t>40.1.2</w:t>
              </w:r>
            </w:hyperlink>
            <w:r>
              <w:t xml:space="preserve"> + </w:t>
            </w:r>
            <w:hyperlink w:anchor="P3661" w:tooltip="для проведения диспансеризации, всего, в том числе:">
              <w:r>
                <w:rPr>
                  <w:color w:val="0000FF"/>
                </w:rPr>
                <w:t>48.1.2</w:t>
              </w:r>
            </w:hyperlink>
            <w:r>
              <w:t>), всего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3 883,70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1 287,10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1 659 054,50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2.1.2.1. для проведения углубленной диспансеризации (сумма </w:t>
            </w:r>
            <w:hyperlink w:anchor="P3080" w:tooltip="для проведения углубленной диспансеризации">
              <w:r>
                <w:rPr>
                  <w:color w:val="0000FF"/>
                </w:rPr>
                <w:t>строк 32.1.2.1</w:t>
              </w:r>
            </w:hyperlink>
            <w:r>
              <w:t xml:space="preserve"> + </w:t>
            </w:r>
            <w:hyperlink w:anchor="P3391" w:tooltip="для проведения углубленной диспансеризации">
              <w:r>
                <w:rPr>
                  <w:color w:val="0000FF"/>
                </w:rPr>
                <w:t>40.1.2.1</w:t>
              </w:r>
            </w:hyperlink>
            <w:r>
              <w:t xml:space="preserve"> + </w:t>
            </w:r>
            <w:hyperlink w:anchor="P3671" w:tooltip="для проведения углубленной диспансеризации">
              <w:r>
                <w:rPr>
                  <w:color w:val="0000FF"/>
                </w:rPr>
                <w:t>48.1.2.1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23.1.2.1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1 679,30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2.1.3. для посещений с иными целями (сумма </w:t>
            </w:r>
            <w:hyperlink w:anchor="P3090" w:tooltip="для посещений с иными целями">
              <w:r>
                <w:rPr>
                  <w:color w:val="0000FF"/>
                </w:rPr>
                <w:t>строк 32.1.3</w:t>
              </w:r>
            </w:hyperlink>
            <w:r>
              <w:t xml:space="preserve"> + </w:t>
            </w:r>
            <w:hyperlink w:anchor="P3401" w:tooltip="для посещений с иными целями">
              <w:r>
                <w:rPr>
                  <w:color w:val="0000FF"/>
                </w:rPr>
                <w:t>40.1.3</w:t>
              </w:r>
            </w:hyperlink>
            <w:r>
              <w:t xml:space="preserve"> + </w:t>
            </w:r>
            <w:hyperlink w:anchor="P3681" w:tooltip="для посещений с иными целями">
              <w:r>
                <w:rPr>
                  <w:color w:val="0000FF"/>
                </w:rPr>
                <w:t>48.1.3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1 173,70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1 512 902,50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2.1.4. в неотложной форме (сумма </w:t>
            </w:r>
            <w:hyperlink w:anchor="P3100" w:tooltip="2.1.2. в неотложной форме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3411" w:tooltip="2.1.2. в неотложной форме">
              <w:r>
                <w:rPr>
                  <w:color w:val="0000FF"/>
                </w:rPr>
                <w:t>40.2</w:t>
              </w:r>
            </w:hyperlink>
            <w:r>
              <w:t xml:space="preserve"> + </w:t>
            </w:r>
            <w:hyperlink w:anchor="P3691" w:tooltip="2.1.2. в неотложной форме">
              <w:r>
                <w:rPr>
                  <w:color w:val="0000FF"/>
                </w:rPr>
                <w:t>48.2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1 192,70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830 177,60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2.1.5. в связи с заболеваниями (обращений), (сумма </w:t>
            </w:r>
            <w:hyperlink w:anchor="P3110" w:tooltip="2.1.3. в связи с заболеваниями (обращений), всего">
              <w:r>
                <w:rPr>
                  <w:color w:val="0000FF"/>
                </w:rPr>
                <w:t>строк 32.3</w:t>
              </w:r>
            </w:hyperlink>
            <w:r>
              <w:t xml:space="preserve"> + </w:t>
            </w:r>
            <w:hyperlink w:anchor="P3421" w:tooltip="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">
              <w:r>
                <w:rPr>
                  <w:color w:val="0000FF"/>
                </w:rPr>
                <w:t>40.3</w:t>
              </w:r>
            </w:hyperlink>
            <w:r>
              <w:t xml:space="preserve"> + </w:t>
            </w:r>
            <w:hyperlink w:anchor="P3701" w:tooltip="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">
              <w:r>
                <w:rPr>
                  <w:color w:val="0000FF"/>
                </w:rPr>
                <w:t>48.3</w:t>
              </w:r>
            </w:hyperlink>
            <w:r>
              <w:t>), всего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4 786,20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6 169 257,60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lastRenderedPageBreak/>
              <w:t>2.1.5.1. из них:</w:t>
            </w:r>
          </w:p>
          <w:p w:rsidR="00B574D6" w:rsidRDefault="00B574D6" w:rsidP="00097971">
            <w:pPr>
              <w:pStyle w:val="ConsPlusNormal"/>
            </w:pPr>
            <w:r>
              <w:t>проведение следующих отдельных диагностических (лабораторных) исследований: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2.1.5.1.1. компьютерная томография (сумма </w:t>
            </w:r>
            <w:hyperlink w:anchor="P3131" w:tooltip="компьютерная томография">
              <w:r>
                <w:rPr>
                  <w:color w:val="0000FF"/>
                </w:rPr>
                <w:t>строк 32.3.1</w:t>
              </w:r>
            </w:hyperlink>
            <w:r>
              <w:t xml:space="preserve"> + </w:t>
            </w:r>
            <w:hyperlink w:anchor="P3431" w:tooltip="компьютерная томография">
              <w:r>
                <w:rPr>
                  <w:color w:val="0000FF"/>
                </w:rPr>
                <w:t>40.3.1</w:t>
              </w:r>
            </w:hyperlink>
            <w:r>
              <w:t xml:space="preserve"> + </w:t>
            </w:r>
            <w:hyperlink w:anchor="P3711" w:tooltip="компьютерная томография">
              <w:r>
                <w:rPr>
                  <w:color w:val="0000FF"/>
                </w:rPr>
                <w:t>48.3.1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4 170,10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258 341,90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2.1.5.1.2. магнитно-резонансная томография (сумма </w:t>
            </w:r>
            <w:hyperlink w:anchor="P3141" w:tooltip="магнитно-резонансная томография">
              <w:r>
                <w:rPr>
                  <w:color w:val="0000FF"/>
                </w:rPr>
                <w:t>строк 32.3.2</w:t>
              </w:r>
            </w:hyperlink>
            <w:r>
              <w:t xml:space="preserve"> + </w:t>
            </w:r>
            <w:hyperlink w:anchor="P3441" w:tooltip="магнитно-резонансная томография">
              <w:r>
                <w:rPr>
                  <w:color w:val="0000FF"/>
                </w:rPr>
                <w:t>40.3.2</w:t>
              </w:r>
            </w:hyperlink>
            <w:r>
              <w:t xml:space="preserve"> + </w:t>
            </w:r>
            <w:hyperlink w:anchor="P3721" w:tooltip="магнитно-резонансная томография">
              <w:r>
                <w:rPr>
                  <w:color w:val="0000FF"/>
                </w:rPr>
                <w:t>48.3.2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5 694,00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98,60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127 067,30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2.1.5.1.3. ультразвуковое исследование сердечно-сосудистой системы (сумма </w:t>
            </w:r>
            <w:hyperlink w:anchor="P3151" w:tooltip="ультразвуковое исследование сердечно-сосудистой системы">
              <w:r>
                <w:rPr>
                  <w:color w:val="0000FF"/>
                </w:rPr>
                <w:t>строк 32.3.3</w:t>
              </w:r>
            </w:hyperlink>
            <w:r>
              <w:t xml:space="preserve"> + </w:t>
            </w:r>
            <w:hyperlink w:anchor="P3451" w:tooltip="ультразвуковое исследование сердечно-сосудистой системы">
              <w:r>
                <w:rPr>
                  <w:color w:val="0000FF"/>
                </w:rPr>
                <w:t>40.3.3</w:t>
              </w:r>
            </w:hyperlink>
            <w:r>
              <w:t xml:space="preserve"> + </w:t>
            </w:r>
            <w:hyperlink w:anchor="P3731" w:tooltip="ультразвуковое исследование сердечно-сосудистой системы">
              <w:r>
                <w:rPr>
                  <w:color w:val="0000FF"/>
                </w:rPr>
                <w:t>48.3.3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23.3.3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98 081,20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2.1.5.1.4. эндоскопическое диагностическое исследование (сумма </w:t>
            </w:r>
            <w:hyperlink w:anchor="P3161" w:tooltip="эндоскопическое диагностическое исследование">
              <w:r>
                <w:rPr>
                  <w:color w:val="0000FF"/>
                </w:rPr>
                <w:t>строк 32.3.4</w:t>
              </w:r>
            </w:hyperlink>
            <w:r>
              <w:t xml:space="preserve"> + </w:t>
            </w:r>
            <w:hyperlink w:anchor="P3461" w:tooltip="эндоскопическое диагностическое исследование">
              <w:r>
                <w:rPr>
                  <w:color w:val="0000FF"/>
                </w:rPr>
                <w:t>40.3.4</w:t>
              </w:r>
            </w:hyperlink>
            <w:r>
              <w:t xml:space="preserve"> + </w:t>
            </w:r>
            <w:hyperlink w:anchor="P3741" w:tooltip="эндоскопическое диагностическое исследование">
              <w:r>
                <w:rPr>
                  <w:color w:val="0000FF"/>
                </w:rPr>
                <w:t>48.3.4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23.3.4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58 602,50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2.1.5.1.5. молекулярно-генетическое исследование с целью диагностики онкологических заболеваний (сумма </w:t>
            </w:r>
            <w:hyperlink w:anchor="P3171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строк 32.3.5</w:t>
              </w:r>
            </w:hyperlink>
            <w:r>
              <w:t xml:space="preserve"> + </w:t>
            </w:r>
            <w:hyperlink w:anchor="P3471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40.3.5</w:t>
              </w:r>
            </w:hyperlink>
            <w:r>
              <w:t xml:space="preserve"> + </w:t>
            </w:r>
            <w:hyperlink w:anchor="P3751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48.3.5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23.3.5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12 966,80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16 273,30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2.1.5.1.6. 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3181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строк 32.3.6</w:t>
              </w:r>
            </w:hyperlink>
            <w:r>
              <w:t xml:space="preserve"> + </w:t>
            </w:r>
            <w:hyperlink w:anchor="P3481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40.3.6</w:t>
              </w:r>
            </w:hyperlink>
            <w:r>
              <w:t xml:space="preserve"> </w:t>
            </w:r>
            <w:r>
              <w:lastRenderedPageBreak/>
              <w:t xml:space="preserve">+ </w:t>
            </w:r>
            <w:hyperlink w:anchor="P3761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48.3.6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lastRenderedPageBreak/>
              <w:t>23.3.6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3 197,90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54 450,60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2.1.5.1.7. 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(сумма </w:t>
            </w:r>
            <w:hyperlink w:anchor="P3191" w:tooltip="тестирование на выявление новой коронавирусной инфекции (COVID-19)">
              <w:r>
                <w:rPr>
                  <w:color w:val="0000FF"/>
                </w:rPr>
                <w:t>строк 32.3.7</w:t>
              </w:r>
            </w:hyperlink>
            <w:r>
              <w:t xml:space="preserve"> + </w:t>
            </w:r>
            <w:hyperlink w:anchor="P3491" w:tooltip="тестирование на выявление новой коронавирусной инфекции (COVID-19)">
              <w:r>
                <w:rPr>
                  <w:color w:val="0000FF"/>
                </w:rPr>
                <w:t>40.3.7</w:t>
              </w:r>
            </w:hyperlink>
            <w:r>
              <w:t xml:space="preserve"> + </w:t>
            </w:r>
            <w:hyperlink w:anchor="P3771" w:tooltip="тестирование на выявление новой коронавирусной инфекции (COVID-19)">
              <w:r>
                <w:rPr>
                  <w:color w:val="0000FF"/>
                </w:rPr>
                <w:t>48.3.7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23.3.7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219 821,10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2.1.6. Диспансерное наблюдение (сумма </w:t>
            </w:r>
            <w:hyperlink w:anchor="P3201" w:tooltip="2.1.6. Диспансерное наблюдение">
              <w:r>
                <w:rPr>
                  <w:color w:val="0000FF"/>
                </w:rPr>
                <w:t>строк 32.4</w:t>
              </w:r>
            </w:hyperlink>
            <w:r>
              <w:t xml:space="preserve"> + </w:t>
            </w:r>
            <w:hyperlink w:anchor="P3501" w:tooltip="2.1.4. Диспансерное наблюдение">
              <w:r>
                <w:rPr>
                  <w:color w:val="0000FF"/>
                </w:rPr>
                <w:t>40.4</w:t>
              </w:r>
            </w:hyperlink>
            <w:r>
              <w:t xml:space="preserve"> + </w:t>
            </w:r>
            <w:hyperlink w:anchor="P3781" w:tooltip="2.1.4. Диспансерное наблюдение">
              <w:r>
                <w:rPr>
                  <w:color w:val="0000FF"/>
                </w:rPr>
                <w:t>48.4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1 965,10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662 969,70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</w:t>
            </w:r>
            <w:hyperlink w:anchor="P3211" w:tooltip="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сего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3511" w:tooltip="2.2. В условиях дневных стационаров (первичная медико-санитарная помощь), за исключением медицинской реабилитации, всего, в том числе:">
              <w:r>
                <w:rPr>
                  <w:color w:val="0000FF"/>
                </w:rPr>
                <w:t>41</w:t>
              </w:r>
            </w:hyperlink>
            <w:r>
              <w:t xml:space="preserve"> + </w:t>
            </w:r>
            <w:hyperlink w:anchor="P3791" w:tooltip="3. В условиях дневных стационаров (первичная медико-санитарная помощь), за исключением медицинской реабилитации, всего, в том числе:">
              <w:r>
                <w:rPr>
                  <w:color w:val="0000FF"/>
                </w:rPr>
                <w:t>49</w:t>
              </w:r>
            </w:hyperlink>
            <w:r>
              <w:t>), всего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38 800,10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2 633,10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3 393 999,90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3.1. для медицинской помощи по профилю "онкология" (сумма </w:t>
            </w:r>
            <w:hyperlink r:id="rId6" w:anchor="P3231" w:tooltip="3.1. для медицинской помощи по профилю ">
              <w:r>
                <w:rPr>
                  <w:color w:val="0000FF"/>
                </w:rPr>
                <w:t>строк 33.1</w:t>
              </w:r>
            </w:hyperlink>
            <w:r>
              <w:t xml:space="preserve"> + </w:t>
            </w:r>
            <w:hyperlink r:id="rId7" w:anchor="P3521" w:tooltip="3.1. для медицинской помощи по профилю ">
              <w:r>
                <w:rPr>
                  <w:color w:val="0000FF"/>
                </w:rPr>
                <w:t>41.1</w:t>
              </w:r>
            </w:hyperlink>
            <w:r>
              <w:t xml:space="preserve"> + </w:t>
            </w:r>
            <w:hyperlink r:id="rId8" w:anchor="P3801" w:tooltip="3.1. для медицинской помощи по профилю ">
              <w:r>
                <w:rPr>
                  <w:color w:val="0000FF"/>
                </w:rPr>
                <w:t>49.1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119 696,00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1 257,60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1 621 042,90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3.2. для медицинской помощи при экстракорпоральном оплодотворении: (сумма </w:t>
            </w:r>
            <w:hyperlink w:anchor="P3241" w:tooltip="3.2. для медицинской помощи при экстракорпоральном оплодотворении">
              <w:r>
                <w:rPr>
                  <w:color w:val="0000FF"/>
                </w:rPr>
                <w:t>строк 33.2</w:t>
              </w:r>
            </w:hyperlink>
            <w:r>
              <w:t xml:space="preserve"> + </w:t>
            </w:r>
            <w:hyperlink w:anchor="P3531" w:tooltip="3.2. для медицинской помощи при экстракорпоральном оплодотворении">
              <w:r>
                <w:rPr>
                  <w:color w:val="0000FF"/>
                </w:rPr>
                <w:t>41.2</w:t>
              </w:r>
            </w:hyperlink>
            <w:r>
              <w:t xml:space="preserve"> + </w:t>
            </w:r>
            <w:hyperlink w:anchor="P3811" w:tooltip="3.2. для медицинской помощи при экстракорпоральном оплодотворении">
              <w:r>
                <w:rPr>
                  <w:color w:val="0000FF"/>
                </w:rPr>
                <w:t>49.2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193 204,40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139 493,60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4. Специализированная, включая высокотехнологичную, медицинская помощь, в условиях круглосуточного стационара, за исключением медицинской реабилитации (сумма </w:t>
            </w:r>
            <w:hyperlink w:anchor="P3251" w:tooltip="4. Специализированная, включая высокотехнологичную, медицинская помощь, в условиях круглосуточного стационара, за исключением медицинской реабилитации, всего:">
              <w:r>
                <w:rPr>
                  <w:color w:val="0000FF"/>
                </w:rPr>
                <w:t xml:space="preserve">строк </w:t>
              </w:r>
              <w:r>
                <w:rPr>
                  <w:color w:val="0000FF"/>
                </w:rPr>
                <w:lastRenderedPageBreak/>
                <w:t>34</w:t>
              </w:r>
            </w:hyperlink>
            <w:r>
              <w:t xml:space="preserve"> + </w:t>
            </w:r>
            <w:hyperlink w:anchor="P3541" w:tooltip="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">
              <w:r>
                <w:rPr>
                  <w:color w:val="0000FF"/>
                </w:rPr>
                <w:t>42</w:t>
              </w:r>
            </w:hyperlink>
            <w:r>
              <w:t xml:space="preserve"> + </w:t>
            </w:r>
            <w:hyperlink w:anchor="P3821" w:tooltip="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">
              <w:r>
                <w:rPr>
                  <w:color w:val="0000FF"/>
                </w:rPr>
                <w:t>50</w:t>
              </w:r>
            </w:hyperlink>
            <w:r>
              <w:t>), всего: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0,164585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61 884,90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10 185,30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13 128 695,90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4.1. для медицинской помощи по профилю "онкология" (сумма </w:t>
            </w:r>
            <w:hyperlink r:id="rId9" w:anchor="P3271" w:tooltip="4.2.1. для медицинской помощи по профилю ">
              <w:r>
                <w:rPr>
                  <w:color w:val="0000FF"/>
                </w:rPr>
                <w:t>строк 34.1</w:t>
              </w:r>
            </w:hyperlink>
            <w:r>
              <w:t xml:space="preserve"> + </w:t>
            </w:r>
            <w:hyperlink r:id="rId10" w:anchor="P3551" w:tooltip="4.2.1. для медицинской помощи по профилю ">
              <w:r>
                <w:rPr>
                  <w:color w:val="0000FF"/>
                </w:rPr>
                <w:t>42.1</w:t>
              </w:r>
            </w:hyperlink>
            <w:r>
              <w:t xml:space="preserve"> + </w:t>
            </w:r>
            <w:hyperlink r:id="rId11" w:anchor="P3831" w:tooltip="4.2.1. по профилю ">
              <w:r>
                <w:rPr>
                  <w:color w:val="0000FF"/>
                </w:rPr>
                <w:t>50.1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158 381,20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1 362,40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1 756 130,75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5. Медицинская реабилитация &lt;8&gt;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712 883,30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5.1. в амбулаторных условиях (сумма </w:t>
            </w:r>
            <w:hyperlink w:anchor="P3291" w:tooltip="5.1. в амбулаторных условиях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3571" w:tooltip="5.1. в амбулаторных условиях">
              <w:r>
                <w:rPr>
                  <w:color w:val="0000FF"/>
                </w:rPr>
                <w:t>43.1</w:t>
              </w:r>
            </w:hyperlink>
            <w:r>
              <w:t xml:space="preserve"> + </w:t>
            </w:r>
            <w:hyperlink w:anchor="P3851" w:tooltip="5.1. в амбулаторных условиях">
              <w:r>
                <w:rPr>
                  <w:color w:val="0000FF"/>
                </w:rPr>
                <w:t>51.1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30 834,40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117 417,40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5.2. в условиях дневных стационаров (первичная медико-санитарная помощь, специализированная медицинская помощь) (сумма </w:t>
            </w:r>
            <w:hyperlink w:anchor="P3301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3581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43.2</w:t>
              </w:r>
            </w:hyperlink>
            <w:r>
              <w:t xml:space="preserve"> + </w:t>
            </w:r>
            <w:hyperlink w:anchor="P3861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51.2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37 042,00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124 201,80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5.3. специализированная, в том числе высокотехнологичная медицинская помощь в условиях круглосуточного стационара (сумма </w:t>
            </w:r>
            <w:hyperlink w:anchor="P3311" w:tooltip="5.3.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3591" w:tooltip="5.3.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43.3</w:t>
              </w:r>
            </w:hyperlink>
            <w:r>
              <w:t xml:space="preserve"> + </w:t>
            </w:r>
            <w:hyperlink w:anchor="P3871" w:tooltip="5.3.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51.3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67 381,20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365,60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471 264,10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6. Расходы на ведение дела СМО (сумма </w:t>
            </w:r>
            <w:hyperlink w:anchor="P3321" w:tooltip="6. Расходы на ведение дела СМО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3601" w:tooltip="6. Расходы на ведение дела СМО">
              <w:r>
                <w:rPr>
                  <w:color w:val="0000FF"/>
                </w:rPr>
                <w:t>44</w:t>
              </w:r>
            </w:hyperlink>
            <w:r>
              <w:t xml:space="preserve"> + </w:t>
            </w:r>
            <w:hyperlink w:anchor="P3881" w:tooltip="6. Расходы на ведение дела СМО">
              <w:r>
                <w:rPr>
                  <w:color w:val="0000FF"/>
                </w:rPr>
                <w:t>52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183,30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236 300,00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 xml:space="preserve">из </w:t>
            </w:r>
            <w:hyperlink w:anchor="P2678" w:tooltip="III. Медицинская помощь в рамках территориальной программы ОМС: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904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74" w:type="dxa"/>
            <w:vMerge w:val="restart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24 285,10</w:t>
            </w:r>
          </w:p>
        </w:tc>
        <w:tc>
          <w:tcPr>
            <w:tcW w:w="1474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31 302 977,20</w:t>
            </w:r>
          </w:p>
        </w:tc>
        <w:tc>
          <w:tcPr>
            <w:tcW w:w="679" w:type="dxa"/>
            <w:vMerge w:val="restart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4" w:type="dxa"/>
            <w:vMerge/>
          </w:tcPr>
          <w:p w:rsidR="00B574D6" w:rsidRDefault="00B574D6" w:rsidP="00097971"/>
        </w:tc>
        <w:tc>
          <w:tcPr>
            <w:tcW w:w="1774" w:type="dxa"/>
            <w:vMerge/>
          </w:tcPr>
          <w:p w:rsidR="00B574D6" w:rsidRDefault="00B574D6" w:rsidP="00097971"/>
        </w:tc>
        <w:tc>
          <w:tcPr>
            <w:tcW w:w="1759" w:type="dxa"/>
            <w:vMerge/>
          </w:tcPr>
          <w:p w:rsidR="00B574D6" w:rsidRDefault="00B574D6" w:rsidP="00097971"/>
        </w:tc>
        <w:tc>
          <w:tcPr>
            <w:tcW w:w="1759" w:type="dxa"/>
            <w:vMerge/>
          </w:tcPr>
          <w:p w:rsidR="00B574D6" w:rsidRDefault="00B574D6" w:rsidP="00097971"/>
        </w:tc>
        <w:tc>
          <w:tcPr>
            <w:tcW w:w="1030" w:type="dxa"/>
            <w:vMerge/>
          </w:tcPr>
          <w:p w:rsidR="00B574D6" w:rsidRDefault="00B574D6" w:rsidP="00097971"/>
        </w:tc>
        <w:tc>
          <w:tcPr>
            <w:tcW w:w="1134" w:type="dxa"/>
            <w:vMerge/>
          </w:tcPr>
          <w:p w:rsidR="00B574D6" w:rsidRDefault="00B574D6" w:rsidP="00097971"/>
        </w:tc>
        <w:tc>
          <w:tcPr>
            <w:tcW w:w="1474" w:type="dxa"/>
            <w:vMerge/>
          </w:tcPr>
          <w:p w:rsidR="00B574D6" w:rsidRDefault="00B574D6" w:rsidP="00097971"/>
        </w:tc>
        <w:tc>
          <w:tcPr>
            <w:tcW w:w="1587" w:type="dxa"/>
            <w:vMerge/>
          </w:tcPr>
          <w:p w:rsidR="00B574D6" w:rsidRDefault="00B574D6" w:rsidP="00097971"/>
        </w:tc>
        <w:tc>
          <w:tcPr>
            <w:tcW w:w="679" w:type="dxa"/>
            <w:vMerge/>
          </w:tcPr>
          <w:p w:rsidR="00B574D6" w:rsidRDefault="00B574D6" w:rsidP="00097971"/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3" w:name="P3030"/>
            <w:bookmarkEnd w:id="3"/>
            <w:r>
              <w:lastRenderedPageBreak/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5 106,50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1 480,90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1 908 848,10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4" w:name="P3060"/>
            <w:bookmarkEnd w:id="4"/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32.1.1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3 177,80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1 087 888,10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5" w:name="P3070"/>
            <w:bookmarkEnd w:id="5"/>
            <w:r>
              <w:t>для проведения диспансеризации, всего,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32.1.2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3 883,70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1 287,10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1 659 054,50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6" w:name="P3080"/>
            <w:bookmarkEnd w:id="6"/>
            <w:r>
              <w:t>для проведения углубленной диспансеризации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32.1.2.1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1 679,30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7" w:name="P3090"/>
            <w:bookmarkEnd w:id="7"/>
            <w:r>
              <w:t>для посещений с иными целями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32.1.3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1 173,70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1 512 902,50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8" w:name="P3100"/>
            <w:bookmarkEnd w:id="8"/>
            <w:r>
              <w:t>2.1.2. в неотложной форме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1 192,70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830 177,60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9" w:name="P3110"/>
            <w:bookmarkEnd w:id="9"/>
            <w:r>
              <w:t>2.1.3. в связи с заболеваниями (обращений), всего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4 786,20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6 169 257,60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из них:</w:t>
            </w:r>
          </w:p>
          <w:p w:rsidR="00B574D6" w:rsidRDefault="00B574D6" w:rsidP="00097971">
            <w:pPr>
              <w:pStyle w:val="ConsPlusNormal"/>
            </w:pPr>
            <w:r>
              <w:t>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10" w:name="P3131"/>
            <w:bookmarkEnd w:id="10"/>
            <w:r>
              <w:t>компьютерная томография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32.3.1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4 170,10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258 341,90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11" w:name="P3141"/>
            <w:bookmarkEnd w:id="11"/>
            <w:r>
              <w:t>магнитно-резонансная томография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32.3.2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5 694,00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98,60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127 067,30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12" w:name="P3151"/>
            <w:bookmarkEnd w:id="12"/>
            <w:r>
              <w:lastRenderedPageBreak/>
              <w:t>ультразвуковое исследование сердечно-сосудистой системы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32.3.3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98 081,20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13" w:name="P3161"/>
            <w:bookmarkEnd w:id="13"/>
            <w:r>
              <w:t>эндоскопическое диагностическое исследование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32.3.4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58 602,50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14" w:name="P3171"/>
            <w:bookmarkEnd w:id="14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32.3.5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12 966,80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16 273,30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15" w:name="P3181"/>
            <w:bookmarkEnd w:id="15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32.3.6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3 197,90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54 450,60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16" w:name="P3191"/>
            <w:bookmarkEnd w:id="16"/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32.3.7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219 821,10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17" w:name="P3201"/>
            <w:bookmarkEnd w:id="17"/>
            <w:r>
              <w:t>2.1.6. Диспансерное наблюдение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1 965,10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662 969,70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18" w:name="P3211"/>
            <w:bookmarkEnd w:id="18"/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всего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38 800,10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2 633,10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3 393 999,90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19" w:name="P3231"/>
            <w:bookmarkEnd w:id="19"/>
            <w:r>
              <w:t xml:space="preserve">3.1. для медицинской помощи по профилю "онкология" (сумма </w:t>
            </w:r>
            <w:hyperlink r:id="rId12" w:anchor="P3231" w:tooltip="3.1. для медицинской помощи по профилю ">
              <w:r>
                <w:rPr>
                  <w:color w:val="0000FF"/>
                </w:rPr>
                <w:t xml:space="preserve">строк </w:t>
              </w:r>
              <w:r>
                <w:rPr>
                  <w:color w:val="0000FF"/>
                </w:rPr>
                <w:lastRenderedPageBreak/>
                <w:t>33.1</w:t>
              </w:r>
            </w:hyperlink>
            <w:r>
              <w:t xml:space="preserve"> + </w:t>
            </w:r>
            <w:hyperlink r:id="rId13" w:anchor="P3521" w:tooltip="3.1. для медицинской помощи по профилю ">
              <w:r>
                <w:rPr>
                  <w:color w:val="0000FF"/>
                </w:rPr>
                <w:t>41.1</w:t>
              </w:r>
            </w:hyperlink>
            <w:r>
              <w:t xml:space="preserve"> + </w:t>
            </w:r>
            <w:hyperlink r:id="rId14" w:anchor="P3801" w:tooltip="3.1. для медицинской помощи по профилю ">
              <w:r>
                <w:rPr>
                  <w:color w:val="0000FF"/>
                </w:rPr>
                <w:t>49.1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lastRenderedPageBreak/>
              <w:t>33.1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119 696,00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1 257,60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1 621 042,90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20" w:name="P3241"/>
            <w:bookmarkEnd w:id="20"/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193 204,40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139 493,60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21" w:name="P3251"/>
            <w:bookmarkEnd w:id="21"/>
            <w:r>
              <w:t>4. Специализированная, включая высокотехнологичную, медицинская помощь, в условиях круглосуточного стационара, за исключением медицинской реабилитации, всего: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0,164585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61 884,90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10 185,30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13 128 695,90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22" w:name="P3271"/>
            <w:bookmarkEnd w:id="22"/>
            <w:r>
              <w:t xml:space="preserve">4.2.1. для медицинской помощи по профилю "онкология" (сумма </w:t>
            </w:r>
            <w:hyperlink r:id="rId15" w:anchor="P3271" w:tooltip="4.2.1. для медицинской помощи по профилю ">
              <w:r>
                <w:rPr>
                  <w:color w:val="0000FF"/>
                </w:rPr>
                <w:t>строк 34.1</w:t>
              </w:r>
            </w:hyperlink>
            <w:r>
              <w:t xml:space="preserve"> + </w:t>
            </w:r>
            <w:hyperlink r:id="rId16" w:anchor="P3551" w:tooltip="4.2.1. для медицинской помощи по профилю ">
              <w:r>
                <w:rPr>
                  <w:color w:val="0000FF"/>
                </w:rPr>
                <w:t>42.1</w:t>
              </w:r>
            </w:hyperlink>
            <w:r>
              <w:t xml:space="preserve"> + </w:t>
            </w:r>
            <w:hyperlink r:id="rId17" w:anchor="P3831" w:tooltip="4.2.1. по профилю ">
              <w:r>
                <w:rPr>
                  <w:color w:val="0000FF"/>
                </w:rPr>
                <w:t>50.1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158 381,20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1 362,40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1 756 130,75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5. Медицинская реабилитация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712 883,30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23" w:name="P3291"/>
            <w:bookmarkEnd w:id="23"/>
            <w:r>
              <w:t>5.1. в амбулаторных условиях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30 834,40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117 417,40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24" w:name="P3301"/>
            <w:bookmarkEnd w:id="24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37 042,00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124 201,80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25" w:name="P3311"/>
            <w:bookmarkEnd w:id="25"/>
            <w:r>
              <w:t>5.3.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67 381,20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365,60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471 264,10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26" w:name="P3321"/>
            <w:bookmarkEnd w:id="26"/>
            <w:r>
              <w:t xml:space="preserve">6. Расходы на ведение </w:t>
            </w:r>
            <w:r>
              <w:lastRenderedPageBreak/>
              <w:t>дела СМО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183,30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236 300,00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27" w:name="P3341"/>
            <w:bookmarkEnd w:id="27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28" w:name="P3371"/>
            <w:bookmarkEnd w:id="28"/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40.1.1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29" w:name="P3381"/>
            <w:bookmarkEnd w:id="29"/>
            <w:r>
              <w:t>для проведения диспансеризации, всего,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40.1.2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30" w:name="P3391"/>
            <w:bookmarkEnd w:id="30"/>
            <w:r>
              <w:t>для проведения углубленной диспансеризации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40.1.2.1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31" w:name="P3401"/>
            <w:bookmarkEnd w:id="31"/>
            <w:r>
              <w:t>для посещений с иными целями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40.1.3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32" w:name="P3411"/>
            <w:bookmarkEnd w:id="32"/>
            <w:r>
              <w:t>2.1.2. в неотложной форме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33" w:name="P3421"/>
            <w:bookmarkEnd w:id="33"/>
            <w:r>
              <w:t xml:space="preserve">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</w:t>
            </w:r>
            <w:r>
              <w:lastRenderedPageBreak/>
              <w:t>медицинского страхования: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lastRenderedPageBreak/>
              <w:t>40.3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34" w:name="P3431"/>
            <w:bookmarkEnd w:id="34"/>
            <w:r>
              <w:t>компьютерная томография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40.3.1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35" w:name="P3441"/>
            <w:bookmarkEnd w:id="35"/>
            <w:r>
              <w:t>магнитно-резонансная томография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40.3.2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36" w:name="P3451"/>
            <w:bookmarkEnd w:id="36"/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40.3.3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37" w:name="P3461"/>
            <w:bookmarkEnd w:id="37"/>
            <w:r>
              <w:t>эндоскопическое диагностическое исследование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40.3.4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38" w:name="P3471"/>
            <w:bookmarkEnd w:id="38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40.3.5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39" w:name="P3481"/>
            <w:bookmarkEnd w:id="39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40.3.6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40" w:name="P3491"/>
            <w:bookmarkEnd w:id="40"/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40.3.7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41" w:name="P3501"/>
            <w:bookmarkEnd w:id="41"/>
            <w:r>
              <w:t>2.1.4. Диспансерное наблюдение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40.4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42" w:name="P3511"/>
            <w:bookmarkEnd w:id="42"/>
            <w:r>
              <w:t>2.2. В условиях дневных стационаров (первичная медико-санитарная помощь), за исключением медицинской реабилитации, всего,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43" w:name="P3521"/>
            <w:bookmarkEnd w:id="43"/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44" w:name="P3531"/>
            <w:bookmarkEnd w:id="44"/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45" w:name="P3541"/>
            <w:bookmarkEnd w:id="45"/>
            <w:r>
              <w:t>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46" w:name="P3551"/>
            <w:bookmarkEnd w:id="46"/>
            <w:r>
              <w:t>4.2.1. для медицинской помощи по профилю "онкология"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5. Медицинская реабилитация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47" w:name="P3571"/>
            <w:bookmarkEnd w:id="47"/>
            <w:r>
              <w:t>5.1. в амбулаторных условиях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48" w:name="P3581"/>
            <w:bookmarkEnd w:id="48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49" w:name="P3591"/>
            <w:bookmarkEnd w:id="49"/>
            <w:r>
              <w:t>5.3.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50" w:name="P3601"/>
            <w:bookmarkEnd w:id="50"/>
            <w:r>
              <w:t xml:space="preserve">6. Расходы на ведение </w:t>
            </w:r>
            <w:r>
              <w:lastRenderedPageBreak/>
              <w:t>дела СМО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3. Медицинская помощь по видам и заболеваниям, установленным базовой программой: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51" w:name="P3621"/>
            <w:bookmarkEnd w:id="51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52" w:name="P3651"/>
            <w:bookmarkEnd w:id="52"/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48.1.1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53" w:name="P3661"/>
            <w:bookmarkEnd w:id="53"/>
            <w:r>
              <w:t>для проведения диспансеризации, всего,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48.1.2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54" w:name="P3671"/>
            <w:bookmarkEnd w:id="54"/>
            <w:r>
              <w:t>для проведения углубленной диспансеризации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48.1.2.1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55" w:name="P3681"/>
            <w:bookmarkEnd w:id="55"/>
            <w:r>
              <w:t>для посещений с иными целями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48.1.3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56" w:name="P3691"/>
            <w:bookmarkEnd w:id="56"/>
            <w:r>
              <w:t>2.1.2. в неотложной форме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57" w:name="P3701"/>
            <w:bookmarkEnd w:id="57"/>
            <w:r>
              <w:t xml:space="preserve">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</w:t>
            </w:r>
            <w:r>
              <w:lastRenderedPageBreak/>
              <w:t>медицинского страхования: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lastRenderedPageBreak/>
              <w:t>48.3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58" w:name="P3711"/>
            <w:bookmarkEnd w:id="58"/>
            <w:r>
              <w:t>компьютерная томография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48.3.1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59" w:name="P3721"/>
            <w:bookmarkEnd w:id="59"/>
            <w:r>
              <w:t>магнитно-резонансная томография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48.3.2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60" w:name="P3731"/>
            <w:bookmarkEnd w:id="60"/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48.3.3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61" w:name="P3741"/>
            <w:bookmarkEnd w:id="61"/>
            <w:r>
              <w:t>эндоскопическое диагностическое исследование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48.3.4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62" w:name="P3751"/>
            <w:bookmarkEnd w:id="62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48.3.5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63" w:name="P3761"/>
            <w:bookmarkEnd w:id="63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48.3.6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64" w:name="P3771"/>
            <w:bookmarkEnd w:id="64"/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48.3.7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65" w:name="P3781"/>
            <w:bookmarkEnd w:id="65"/>
            <w:r>
              <w:t>2.1.4. Диспансерное наблюдение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66" w:name="P3791"/>
            <w:bookmarkEnd w:id="66"/>
            <w:r>
              <w:t>3. В условиях дневных стационаров (первичная медико-санитарная помощь), за исключением медицинской реабилитации, всего,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67" w:name="P3801"/>
            <w:bookmarkEnd w:id="67"/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68" w:name="P3811"/>
            <w:bookmarkEnd w:id="68"/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49.2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69" w:name="P3821"/>
            <w:bookmarkEnd w:id="69"/>
            <w:r>
              <w:t>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70" w:name="P3831"/>
            <w:bookmarkEnd w:id="70"/>
            <w:r>
              <w:t>4.2.1. по профилю "онкология"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t>5. Медицинская реабилитация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71" w:name="P3851"/>
            <w:bookmarkEnd w:id="71"/>
            <w:r>
              <w:t>5.1. в амбулаторных условиях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72" w:name="P3861"/>
            <w:bookmarkEnd w:id="72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51.2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73" w:name="P3871"/>
            <w:bookmarkEnd w:id="73"/>
            <w:r>
              <w:t>5.3.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51.3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bookmarkStart w:id="74" w:name="P3881"/>
            <w:bookmarkEnd w:id="74"/>
            <w:r>
              <w:t>6. Расходы на ведение дела СМО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</w:tr>
      <w:tr w:rsidR="00B574D6" w:rsidTr="00097971">
        <w:tc>
          <w:tcPr>
            <w:tcW w:w="2778" w:type="dxa"/>
            <w:vAlign w:val="center"/>
          </w:tcPr>
          <w:p w:rsidR="00B574D6" w:rsidRDefault="00B574D6" w:rsidP="0009797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90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B574D6" w:rsidRDefault="00B574D6" w:rsidP="00097971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5 842,90</w:t>
            </w:r>
          </w:p>
        </w:tc>
        <w:tc>
          <w:tcPr>
            <w:tcW w:w="113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24 285,10</w:t>
            </w:r>
          </w:p>
        </w:tc>
        <w:tc>
          <w:tcPr>
            <w:tcW w:w="1474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7 589 783,20</w:t>
            </w:r>
          </w:p>
        </w:tc>
        <w:tc>
          <w:tcPr>
            <w:tcW w:w="1587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31 302 977,20</w:t>
            </w:r>
          </w:p>
        </w:tc>
        <w:tc>
          <w:tcPr>
            <w:tcW w:w="679" w:type="dxa"/>
            <w:vAlign w:val="center"/>
          </w:tcPr>
          <w:p w:rsidR="00B574D6" w:rsidRDefault="00B574D6" w:rsidP="00097971">
            <w:pPr>
              <w:pStyle w:val="ConsPlusNormal"/>
              <w:jc w:val="center"/>
            </w:pPr>
            <w:r>
              <w:t>100</w:t>
            </w:r>
          </w:p>
        </w:tc>
      </w:tr>
    </w:tbl>
    <w:p w:rsidR="00B574D6" w:rsidRDefault="00B574D6" w:rsidP="00B574D6">
      <w:pPr>
        <w:sectPr w:rsidR="00B574D6">
          <w:footerReference w:type="first" r:id="rId1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574D6" w:rsidRDefault="00B574D6" w:rsidP="00B574D6">
      <w:pPr>
        <w:pStyle w:val="ConsPlusNormal"/>
        <w:jc w:val="both"/>
      </w:pPr>
    </w:p>
    <w:p w:rsidR="00B574D6" w:rsidRDefault="00B574D6" w:rsidP="00B574D6">
      <w:pPr>
        <w:pStyle w:val="ConsPlusNormal"/>
        <w:ind w:firstLine="540"/>
        <w:jc w:val="both"/>
      </w:pPr>
      <w:r>
        <w:t>--------------------------------</w:t>
      </w:r>
    </w:p>
    <w:p w:rsidR="00B574D6" w:rsidRDefault="00B574D6" w:rsidP="00B574D6">
      <w:pPr>
        <w:pStyle w:val="ConsPlusNormal"/>
        <w:spacing w:before="200"/>
        <w:ind w:firstLine="540"/>
        <w:jc w:val="both"/>
      </w:pPr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B574D6" w:rsidRDefault="00B574D6" w:rsidP="00B574D6">
      <w:pPr>
        <w:pStyle w:val="ConsPlusNormal"/>
        <w:spacing w:before="200"/>
        <w:ind w:firstLine="540"/>
        <w:jc w:val="both"/>
      </w:pPr>
      <w:r>
        <w:t xml:space="preserve"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10 494,60 рубля, 2023 год - 10 914,40 рублей, 2024 год - 11 351,00 рубль.</w:t>
      </w:r>
    </w:p>
    <w:p w:rsidR="00B574D6" w:rsidRDefault="00B574D6" w:rsidP="00B574D6">
      <w:pPr>
        <w:pStyle w:val="ConsPlusNormal"/>
        <w:spacing w:before="200"/>
        <w:ind w:firstLine="540"/>
        <w:jc w:val="both"/>
      </w:pPr>
      <w:r>
        <w:t>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B574D6" w:rsidRDefault="00B574D6" w:rsidP="00B574D6">
      <w:pPr>
        <w:pStyle w:val="ConsPlusNormal"/>
        <w:spacing w:before="200"/>
        <w:ind w:firstLine="540"/>
        <w:jc w:val="both"/>
      </w:pPr>
      <w:r>
        <w:t>&lt;****&gt;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B574D6" w:rsidRDefault="00B574D6" w:rsidP="00B574D6">
      <w:pPr>
        <w:pStyle w:val="ConsPlusNormal"/>
        <w:spacing w:before="200"/>
        <w:ind w:firstLine="540"/>
        <w:jc w:val="both"/>
      </w:pPr>
      <w:r>
        <w:t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B574D6" w:rsidRDefault="00B574D6" w:rsidP="00B574D6">
      <w:pPr>
        <w:pStyle w:val="ConsPlusNormal"/>
        <w:spacing w:before="200"/>
        <w:ind w:firstLine="540"/>
        <w:jc w:val="both"/>
      </w:pPr>
      <w:r>
        <w:t xml:space="preserve">&lt;******&gt;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</w:t>
      </w:r>
      <w:hyperlink r:id="rId19" w:tooltip="Постановление Правительства РФ от 29.12.2022 N 2497 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2023 - 2025 годы, утвержденных Постановлением Правительства Российской Федерации от __ декабря 2022 г. N ____________.</w:t>
      </w:r>
    </w:p>
    <w:p w:rsidR="00B574D6" w:rsidRDefault="00B574D6" w:rsidP="00B574D6">
      <w:pPr>
        <w:pStyle w:val="ConsPlusNormal"/>
        <w:spacing w:before="200"/>
        <w:ind w:firstLine="540"/>
        <w:jc w:val="both"/>
      </w:pPr>
      <w:r>
        <w:t>&lt;*******&gt; Включены в норматив объема первичной медико-санитарной помощи в амбулаторных условиях.</w:t>
      </w:r>
    </w:p>
    <w:p w:rsidR="00B574D6" w:rsidRDefault="00B574D6" w:rsidP="00B574D6">
      <w:pPr>
        <w:pStyle w:val="ConsPlusNormal"/>
        <w:spacing w:before="200"/>
        <w:ind w:firstLine="540"/>
        <w:jc w:val="both"/>
      </w:pPr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B574D6" w:rsidRDefault="00B574D6" w:rsidP="00B574D6">
      <w:pPr>
        <w:pStyle w:val="ConsPlusNormal"/>
        <w:spacing w:before="200"/>
        <w:ind w:firstLine="540"/>
        <w:jc w:val="both"/>
      </w:pPr>
      <w: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РФ."</w:t>
      </w:r>
    </w:p>
    <w:p w:rsidR="00CF5467" w:rsidRDefault="00CF5467"/>
    <w:sectPr w:rsidR="00CF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96" w:rsidRDefault="00585B96" w:rsidP="00B574D6">
      <w:r>
        <w:separator/>
      </w:r>
    </w:p>
  </w:endnote>
  <w:endnote w:type="continuationSeparator" w:id="0">
    <w:p w:rsidR="00585B96" w:rsidRDefault="00585B96" w:rsidP="00B5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A5" w:rsidRDefault="00585B96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4606"/>
      <w:gridCol w:w="4746"/>
      <w:gridCol w:w="4606"/>
    </w:tblGrid>
    <w:tr w:rsidR="008838A5">
      <w:trPr>
        <w:trHeight w:hRule="exact" w:val="1170"/>
      </w:trPr>
      <w:tc>
        <w:tcPr>
          <w:tcW w:w="1650" w:type="pct"/>
          <w:vAlign w:val="center"/>
        </w:tcPr>
        <w:p w:rsidR="008838A5" w:rsidRDefault="00585B96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838A5" w:rsidRDefault="00585B96">
          <w:pPr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838A5" w:rsidRDefault="00585B96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</w:instrText>
          </w:r>
          <w:r>
            <w:rPr>
              <w:rFonts w:ascii="Tahoma" w:hAnsi="Tahoma" w:cs="Tahoma"/>
            </w:rPr>
            <w:instrText>PAGES</w:instrText>
          </w:r>
          <w:r>
            <w:fldChar w:fldCharType="separate"/>
          </w:r>
          <w:r>
            <w:rPr>
              <w:rFonts w:ascii="Tahoma" w:hAnsi="Tahoma" w:cs="Tahoma"/>
            </w:rPr>
            <w:t>5</w:t>
          </w:r>
          <w:r>
            <w:fldChar w:fldCharType="end"/>
          </w:r>
        </w:p>
      </w:tc>
    </w:tr>
  </w:tbl>
  <w:p w:rsidR="008838A5" w:rsidRDefault="00585B96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96" w:rsidRDefault="00585B96" w:rsidP="00B574D6">
      <w:r>
        <w:separator/>
      </w:r>
    </w:p>
  </w:footnote>
  <w:footnote w:type="continuationSeparator" w:id="0">
    <w:p w:rsidR="00585B96" w:rsidRDefault="00585B96" w:rsidP="00B5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D6"/>
    <w:rsid w:val="00585B96"/>
    <w:rsid w:val="00B574D6"/>
    <w:rsid w:val="00C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8A15-6257-445A-A4B3-049C9E61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4D6"/>
    <w:pPr>
      <w:spacing w:after="0" w:line="240" w:lineRule="auto"/>
    </w:pPr>
    <w:rPr>
      <w:rFonts w:eastAsiaTheme="minorEastAsia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574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574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74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574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74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qFormat/>
    <w:rsid w:val="00B574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qFormat/>
    <w:rsid w:val="00B574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74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extList1">
    <w:name w:val="ConsPlusTextList1"/>
    <w:rsid w:val="00B574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rmal1">
    <w:name w:val="ConsPlusNormal1"/>
    <w:rsid w:val="00B574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1">
    <w:name w:val="ConsPlusNonformat1"/>
    <w:rsid w:val="00B574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1">
    <w:name w:val="ConsPlusTitle1"/>
    <w:rsid w:val="00B574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1">
    <w:name w:val="ConsPlusCell1"/>
    <w:rsid w:val="00B574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1">
    <w:name w:val="ConsPlusDocList1"/>
    <w:rsid w:val="00B574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1">
    <w:name w:val="ConsPlusTitlePage1"/>
    <w:rsid w:val="00B574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1">
    <w:name w:val="ConsPlusJurTerm1"/>
    <w:qFormat/>
    <w:rsid w:val="00B574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2">
    <w:name w:val="ConsPlusTextList2"/>
    <w:rsid w:val="00B574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extList3">
    <w:name w:val="ConsPlusTextList3"/>
    <w:qFormat/>
    <w:rsid w:val="00B574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4D6"/>
    <w:rPr>
      <w:rFonts w:eastAsiaTheme="minorEastAsia"/>
      <w:sz w:val="21"/>
      <w:lang w:eastAsia="ru-RU"/>
    </w:rPr>
  </w:style>
  <w:style w:type="paragraph" w:styleId="a5">
    <w:name w:val="footer"/>
    <w:basedOn w:val="a"/>
    <w:link w:val="a6"/>
    <w:uiPriority w:val="99"/>
    <w:unhideWhenUsed/>
    <w:rsid w:val="00B57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4D6"/>
    <w:rPr>
      <w:rFonts w:eastAsiaTheme="minorEastAsia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6;&#1085;&#1082;&#1086;&#1083;&#1086;&#1075;&#1080;&#1103;" TargetMode="External"/><Relationship Id="rId13" Type="http://schemas.openxmlformats.org/officeDocument/2006/relationships/hyperlink" Target="&#1086;&#1085;&#1082;&#1086;&#1083;&#1086;&#1075;&#1080;&#1103;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&#1086;&#1085;&#1082;&#1086;&#1083;&#1086;&#1075;&#1080;&#1103;" TargetMode="External"/><Relationship Id="rId12" Type="http://schemas.openxmlformats.org/officeDocument/2006/relationships/hyperlink" Target="&#1086;&#1085;&#1082;&#1086;&#1083;&#1086;&#1075;&#1080;&#1103;" TargetMode="External"/><Relationship Id="rId17" Type="http://schemas.openxmlformats.org/officeDocument/2006/relationships/hyperlink" Target="&#1086;&#1085;&#1082;&#1086;&#1083;&#1086;&#1075;&#1080;&#1103;" TargetMode="External"/><Relationship Id="rId2" Type="http://schemas.openxmlformats.org/officeDocument/2006/relationships/settings" Target="settings.xml"/><Relationship Id="rId16" Type="http://schemas.openxmlformats.org/officeDocument/2006/relationships/hyperlink" Target="&#1086;&#1085;&#1082;&#1086;&#1083;&#1086;&#1075;&#1080;&#1103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&#1086;&#1085;&#1082;&#1086;&#1083;&#1086;&#1075;&#1080;&#1103;" TargetMode="External"/><Relationship Id="rId11" Type="http://schemas.openxmlformats.org/officeDocument/2006/relationships/hyperlink" Target="&#1086;&#1085;&#1082;&#1086;&#1083;&#1086;&#1075;&#1080;&#1103;" TargetMode="External"/><Relationship Id="rId5" Type="http://schemas.openxmlformats.org/officeDocument/2006/relationships/endnotes" Target="endnotes.xml"/><Relationship Id="rId15" Type="http://schemas.openxmlformats.org/officeDocument/2006/relationships/hyperlink" Target="&#1086;&#1085;&#1082;&#1086;&#1083;&#1086;&#1075;&#1080;&#1103;" TargetMode="External"/><Relationship Id="rId10" Type="http://schemas.openxmlformats.org/officeDocument/2006/relationships/hyperlink" Target="&#1086;&#1085;&#1082;&#1086;&#1083;&#1086;&#1075;&#1080;&#1103;" TargetMode="External"/><Relationship Id="rId19" Type="http://schemas.openxmlformats.org/officeDocument/2006/relationships/hyperlink" Target="consultantplus://offline/ref=5B6373AAF4EAC46B1E84C980DFCEE9BB77C1E688DFEEE9813C5F8E3778A8E13D19160F6AA7DF3B4E8D511F87E3B57E65B768B4C414754D3FJ6E9A" TargetMode="External"/><Relationship Id="rId4" Type="http://schemas.openxmlformats.org/officeDocument/2006/relationships/footnotes" Target="footnotes.xml"/><Relationship Id="rId9" Type="http://schemas.openxmlformats.org/officeDocument/2006/relationships/hyperlink" Target="&#1086;&#1085;&#1082;&#1086;&#1083;&#1086;&#1075;&#1080;&#1103;" TargetMode="External"/><Relationship Id="rId14" Type="http://schemas.openxmlformats.org/officeDocument/2006/relationships/hyperlink" Target="&#1086;&#1085;&#1082;&#1086;&#1083;&#1086;&#1075;&#1080;&#1103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fmf_team</dc:creator>
  <cp:keywords/>
  <dc:description/>
  <cp:lastModifiedBy>fmf_team</cp:lastModifiedBy>
  <cp:revision>1</cp:revision>
  <dcterms:created xsi:type="dcterms:W3CDTF">2023-01-30T02:42:00Z</dcterms:created>
  <dcterms:modified xsi:type="dcterms:W3CDTF">2023-01-30T02:42:00Z</dcterms:modified>
</cp:coreProperties>
</file>