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700"/>
    <w:p w:rsidR="00215EEA" w:rsidRDefault="00215EEA" w:rsidP="00215EEA">
      <w:pPr>
        <w:pStyle w:val="1"/>
      </w:pPr>
      <w:r>
        <w:fldChar w:fldCharType="begin"/>
      </w:r>
      <w:r>
        <w:instrText>HYPERLINK "garantF1://12080688.0"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ноября 2010 г. N 326-ФЗ</w:t>
      </w:r>
      <w:r>
        <w:rPr>
          <w:rStyle w:val="a4"/>
          <w:b w:val="0"/>
          <w:bCs w:val="0"/>
        </w:rPr>
        <w:br/>
        <w:t>"Об обязательном медицинском страховании в Российской Федерации"</w:t>
      </w:r>
      <w:r>
        <w:fldChar w:fldCharType="end"/>
      </w:r>
    </w:p>
    <w:p w:rsidR="00215EEA" w:rsidRDefault="00215EEA" w:rsidP="00215EEA">
      <w:pPr>
        <w:pStyle w:val="1"/>
      </w:pPr>
      <w:r>
        <w:t>Глава 7. Программы обязательного медицинского страхования</w:t>
      </w:r>
    </w:p>
    <w:bookmarkEnd w:id="0"/>
    <w:p w:rsidR="00215EEA" w:rsidRDefault="00215EEA" w:rsidP="00215EEA">
      <w:pPr>
        <w:pStyle w:val="a5"/>
        <w:rPr>
          <w:rStyle w:val="a3"/>
        </w:rPr>
      </w:pPr>
    </w:p>
    <w:p w:rsidR="00215EEA" w:rsidRDefault="00215EEA" w:rsidP="00215EEA">
      <w:pPr>
        <w:pStyle w:val="a5"/>
      </w:pPr>
      <w:r>
        <w:rPr>
          <w:rStyle w:val="a3"/>
        </w:rPr>
        <w:t>Статья 35.</w:t>
      </w:r>
      <w:r>
        <w:t xml:space="preserve"> Базовая программа обязательного медицинского страхования</w:t>
      </w:r>
    </w:p>
    <w:p w:rsidR="00215EEA" w:rsidRPr="00215EEA" w:rsidRDefault="00215EEA" w:rsidP="00215EEA">
      <w:bookmarkStart w:id="1" w:name="_GoBack"/>
      <w:bookmarkEnd w:id="1"/>
    </w:p>
    <w:p w:rsidR="00215EEA" w:rsidRDefault="00215EEA" w:rsidP="00215EEA">
      <w:bookmarkStart w:id="2" w:name="sub_351"/>
      <w:r>
        <w:t xml:space="preserve">1. </w:t>
      </w:r>
      <w:hyperlink w:anchor="sub_308" w:history="1">
        <w:r>
          <w:rPr>
            <w:rStyle w:val="a4"/>
          </w:rPr>
          <w:t>Базовая программа обязательного медицинского страхования</w:t>
        </w:r>
      </w:hyperlink>
      <w:r>
        <w:t xml:space="preserve">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Федерации.</w:t>
      </w:r>
    </w:p>
    <w:bookmarkEnd w:id="2"/>
    <w:p w:rsidR="00215EEA" w:rsidRDefault="00215EEA" w:rsidP="00215EEA">
      <w:r>
        <w:t>2. 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215EEA" w:rsidRDefault="00215EEA" w:rsidP="00215EEA">
      <w:r>
        <w:t xml:space="preserve">3. В базовой программе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>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содержит в том числе методы лечения.</w:t>
      </w:r>
    </w:p>
    <w:p w:rsidR="00215EEA" w:rsidRDefault="00215EEA" w:rsidP="00215EEA">
      <w:bookmarkStart w:id="3" w:name="sub_354"/>
      <w:r>
        <w:t xml:space="preserve">4. </w:t>
      </w:r>
      <w:hyperlink w:anchor="sub_305" w:history="1">
        <w:r>
          <w:rPr>
            <w:rStyle w:val="a4"/>
          </w:rPr>
          <w:t>Страховое обеспечение</w:t>
        </w:r>
      </w:hyperlink>
      <w:r>
        <w:t xml:space="preserve">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215EEA" w:rsidRDefault="00215EEA" w:rsidP="00215EEA">
      <w:bookmarkStart w:id="4" w:name="sub_355"/>
      <w:bookmarkEnd w:id="3"/>
      <w: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bookmarkEnd w:id="4"/>
    <w:p w:rsidR="00215EEA" w:rsidRDefault="00215EEA" w:rsidP="00215EEA">
      <w:r>
        <w:t>6. 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:rsidR="00215EEA" w:rsidRDefault="00215EEA" w:rsidP="00215EEA">
      <w:bookmarkStart w:id="5" w:name="sub_3561"/>
      <w: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215EEA" w:rsidRDefault="00215EEA" w:rsidP="00215EEA">
      <w:bookmarkStart w:id="6" w:name="sub_3562"/>
      <w:bookmarkEnd w:id="5"/>
      <w:r>
        <w:t>2) новообразования;</w:t>
      </w:r>
    </w:p>
    <w:p w:rsidR="00215EEA" w:rsidRDefault="00215EEA" w:rsidP="00215EEA">
      <w:bookmarkStart w:id="7" w:name="sub_3563"/>
      <w:bookmarkEnd w:id="6"/>
      <w:r>
        <w:t>3) болезни эндокринной системы;</w:t>
      </w:r>
    </w:p>
    <w:p w:rsidR="00215EEA" w:rsidRDefault="00215EEA" w:rsidP="00215EEA">
      <w:bookmarkStart w:id="8" w:name="sub_3564"/>
      <w:bookmarkEnd w:id="7"/>
      <w:r>
        <w:t>4) расстройства питания и нарушения обмена веществ;</w:t>
      </w:r>
    </w:p>
    <w:p w:rsidR="00215EEA" w:rsidRDefault="00215EEA" w:rsidP="00215EEA">
      <w:bookmarkStart w:id="9" w:name="sub_3565"/>
      <w:bookmarkEnd w:id="8"/>
      <w:r>
        <w:t>5) болезни нервной системы;</w:t>
      </w:r>
    </w:p>
    <w:p w:rsidR="00215EEA" w:rsidRDefault="00215EEA" w:rsidP="00215EEA">
      <w:bookmarkStart w:id="10" w:name="sub_3566"/>
      <w:bookmarkEnd w:id="9"/>
      <w:r>
        <w:t>6) болезни крови, кроветворных органов;</w:t>
      </w:r>
    </w:p>
    <w:p w:rsidR="00215EEA" w:rsidRDefault="00215EEA" w:rsidP="00215EEA">
      <w:bookmarkStart w:id="11" w:name="sub_3567"/>
      <w:bookmarkEnd w:id="10"/>
      <w:r>
        <w:t>7) отдельные нарушения, вовлекающие иммунный механизм;</w:t>
      </w:r>
    </w:p>
    <w:p w:rsidR="00215EEA" w:rsidRDefault="00215EEA" w:rsidP="00215EEA">
      <w:bookmarkStart w:id="12" w:name="sub_3568"/>
      <w:bookmarkEnd w:id="11"/>
      <w:r>
        <w:lastRenderedPageBreak/>
        <w:t>8) болезни глаза и его придаточного аппарата;</w:t>
      </w:r>
    </w:p>
    <w:p w:rsidR="00215EEA" w:rsidRDefault="00215EEA" w:rsidP="00215EEA">
      <w:bookmarkStart w:id="13" w:name="sub_3569"/>
      <w:bookmarkEnd w:id="12"/>
      <w:r>
        <w:t>9) болезни уха и сосцевидного отростка;</w:t>
      </w:r>
    </w:p>
    <w:p w:rsidR="00215EEA" w:rsidRDefault="00215EEA" w:rsidP="00215EEA">
      <w:bookmarkStart w:id="14" w:name="sub_35610"/>
      <w:bookmarkEnd w:id="13"/>
      <w:r>
        <w:t>10) болезни системы кровообращения;</w:t>
      </w:r>
    </w:p>
    <w:p w:rsidR="00215EEA" w:rsidRDefault="00215EEA" w:rsidP="00215EEA">
      <w:bookmarkStart w:id="15" w:name="sub_35611"/>
      <w:bookmarkEnd w:id="14"/>
      <w:r>
        <w:t>11) болезни органов дыхания;</w:t>
      </w:r>
    </w:p>
    <w:p w:rsidR="00215EEA" w:rsidRDefault="00215EEA" w:rsidP="00215EEA">
      <w:bookmarkStart w:id="16" w:name="sub_35612"/>
      <w:bookmarkEnd w:id="15"/>
      <w:r>
        <w:t>12) болезни органов пищеварения;</w:t>
      </w:r>
    </w:p>
    <w:p w:rsidR="00215EEA" w:rsidRDefault="00215EEA" w:rsidP="00215EEA">
      <w:bookmarkStart w:id="17" w:name="sub_35613"/>
      <w:bookmarkEnd w:id="16"/>
      <w:r>
        <w:t>13) болезни мочеполовой системы;</w:t>
      </w:r>
    </w:p>
    <w:p w:rsidR="00215EEA" w:rsidRDefault="00215EEA" w:rsidP="00215EEA">
      <w:bookmarkStart w:id="18" w:name="sub_35614"/>
      <w:bookmarkEnd w:id="17"/>
      <w:r>
        <w:t>14) болезни кожи и подкожной клетчатки;</w:t>
      </w:r>
    </w:p>
    <w:p w:rsidR="00215EEA" w:rsidRDefault="00215EEA" w:rsidP="00215EEA">
      <w:bookmarkStart w:id="19" w:name="sub_35615"/>
      <w:bookmarkEnd w:id="18"/>
      <w:r>
        <w:t>15) болезни костно-мышечной системы и соединительной ткани;</w:t>
      </w:r>
    </w:p>
    <w:p w:rsidR="00215EEA" w:rsidRDefault="00215EEA" w:rsidP="00215EEA">
      <w:bookmarkStart w:id="20" w:name="sub_35616"/>
      <w:bookmarkEnd w:id="19"/>
      <w:r>
        <w:t>16) травмы, отравления и некоторые другие последствия воздействия внешних причин;</w:t>
      </w:r>
    </w:p>
    <w:p w:rsidR="00215EEA" w:rsidRDefault="00215EEA" w:rsidP="00215EEA">
      <w:bookmarkStart w:id="21" w:name="sub_35617"/>
      <w:bookmarkEnd w:id="20"/>
      <w:r>
        <w:t>17) врожденные аномалии (пороки развития);</w:t>
      </w:r>
    </w:p>
    <w:p w:rsidR="00215EEA" w:rsidRDefault="00215EEA" w:rsidP="00215EEA">
      <w:bookmarkStart w:id="22" w:name="sub_35618"/>
      <w:bookmarkEnd w:id="21"/>
      <w:r>
        <w:t>18) деформации и хромосомные нарушения;</w:t>
      </w:r>
    </w:p>
    <w:p w:rsidR="00215EEA" w:rsidRDefault="00215EEA" w:rsidP="00215EEA">
      <w:bookmarkStart w:id="23" w:name="sub_35619"/>
      <w:bookmarkEnd w:id="22"/>
      <w:r>
        <w:t>19) беременность, роды, послеродовой период и аборты;</w:t>
      </w:r>
    </w:p>
    <w:p w:rsidR="00215EEA" w:rsidRDefault="00215EEA" w:rsidP="00215EEA">
      <w:bookmarkStart w:id="24" w:name="sub_35620"/>
      <w:bookmarkEnd w:id="23"/>
      <w:r>
        <w:t>20) отдельные состояния, возникающие у детей в перинатальный период.</w:t>
      </w:r>
    </w:p>
    <w:bookmarkEnd w:id="24"/>
    <w:p w:rsidR="00215EEA" w:rsidRDefault="00215EEA" w:rsidP="00215EEA">
      <w:r>
        <w:t>7.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215EEA" w:rsidRDefault="00215EEA" w:rsidP="00215EEA">
      <w:bookmarkStart w:id="25" w:name="sub_358"/>
      <w: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к установленным настоящим Федеральным законом.</w:t>
      </w:r>
    </w:p>
    <w:p w:rsidR="00215EEA" w:rsidRDefault="00215EEA" w:rsidP="00215EEA">
      <w:bookmarkStart w:id="26" w:name="sub_359"/>
      <w:bookmarkEnd w:id="25"/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  <w:bookmarkEnd w:id="26"/>
    </w:p>
    <w:sectPr w:rsidR="0021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A"/>
    <w:rsid w:val="00156A8B"/>
    <w:rsid w:val="002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540F-608A-4855-8B1D-AF0F252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E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E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EE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15EEA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215EE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15E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5E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2016-06-15T02:08:00Z</dcterms:created>
  <dcterms:modified xsi:type="dcterms:W3CDTF">2016-06-15T02:11:00Z</dcterms:modified>
</cp:coreProperties>
</file>